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AA1FEC" w14:paraId="16C146EA" w14:textId="77777777">
        <w:trPr>
          <w:trHeight w:val="1008"/>
          <w:jc w:val="right"/>
        </w:trPr>
        <w:tc>
          <w:tcPr>
            <w:tcW w:w="965" w:type="dxa"/>
          </w:tcPr>
          <w:p w14:paraId="749132D4" w14:textId="77777777" w:rsidR="00AA1FEC" w:rsidRDefault="00840E7C">
            <w:pPr>
              <w:pStyle w:val="NoSpacing"/>
            </w:pPr>
            <w:r>
              <w:rPr>
                <w:noProof/>
                <w:lang w:bidi="es-ES"/>
              </w:rPr>
              <mc:AlternateContent>
                <mc:Choice Requires="wps">
                  <w:drawing>
                    <wp:inline distT="0" distB="0" distL="0" distR="0" wp14:anchorId="3AE62CD2" wp14:editId="2B52515A">
                      <wp:extent cx="606583" cy="606583"/>
                      <wp:effectExtent l="0" t="0" r="3175" b="3175"/>
                      <wp:docPr id="20" name="Forma libre 5" descr="Icono con diseño de un avió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7890CB83" id="Forma libre 5" o:spid="_x0000_s1026" alt="Icono con diseño de un avión."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14:paraId="0157E27C" w14:textId="77777777" w:rsidR="00AA1FEC" w:rsidRDefault="00AA1FE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Tabla de encabezados de lista de comprobación de viajes de negocios."/>
            </w:tblPr>
            <w:tblGrid>
              <w:gridCol w:w="8957"/>
            </w:tblGrid>
            <w:tr w:rsidR="00AA1FEC" w14:paraId="2784464E" w14:textId="77777777">
              <w:trPr>
                <w:trHeight w:hRule="exact" w:val="86"/>
              </w:trPr>
              <w:tc>
                <w:tcPr>
                  <w:tcW w:w="5000" w:type="pct"/>
                  <w:tcBorders>
                    <w:top w:val="single" w:sz="8" w:space="0" w:color="4F271C" w:themeColor="text2"/>
                    <w:bottom w:val="single" w:sz="8" w:space="0" w:color="4F271C" w:themeColor="text2"/>
                  </w:tcBorders>
                </w:tcPr>
                <w:p w14:paraId="23985F14" w14:textId="77777777" w:rsidR="00AA1FEC" w:rsidRDefault="00AA1FEC">
                  <w:pPr>
                    <w:pStyle w:val="NoSpacing"/>
                  </w:pPr>
                </w:p>
              </w:tc>
            </w:tr>
            <w:tr w:rsidR="00AA1FEC" w14:paraId="7B94AB09" w14:textId="77777777">
              <w:trPr>
                <w:trHeight w:val="720"/>
              </w:trPr>
              <w:tc>
                <w:tcPr>
                  <w:tcW w:w="5000" w:type="pct"/>
                  <w:tcBorders>
                    <w:top w:val="single" w:sz="8" w:space="0" w:color="4F271C" w:themeColor="text2"/>
                  </w:tcBorders>
                  <w:vAlign w:val="center"/>
                </w:tcPr>
                <w:p w14:paraId="1889DA9E" w14:textId="77777777" w:rsidR="00AA1FEC" w:rsidRDefault="00840E7C">
                  <w:pPr>
                    <w:pStyle w:val="Title"/>
                  </w:pPr>
                  <w:r>
                    <w:rPr>
                      <w:lang w:bidi="es-ES"/>
                    </w:rPr>
                    <w:t>Lista de comprobación de viajes de negocios</w:t>
                  </w:r>
                </w:p>
              </w:tc>
            </w:tr>
            <w:tr w:rsidR="00AA1FEC" w14:paraId="6EBFA499" w14:textId="77777777">
              <w:trPr>
                <w:trHeight w:hRule="exact" w:val="144"/>
              </w:trPr>
              <w:tc>
                <w:tcPr>
                  <w:tcW w:w="5000" w:type="pct"/>
                  <w:shd w:val="clear" w:color="auto" w:fill="4F271C" w:themeFill="text2"/>
                </w:tcPr>
                <w:p w14:paraId="11727358" w14:textId="77777777" w:rsidR="00AA1FEC" w:rsidRDefault="00AA1FEC">
                  <w:pPr>
                    <w:pStyle w:val="NoSpacing"/>
                  </w:pPr>
                </w:p>
              </w:tc>
            </w:tr>
          </w:tbl>
          <w:p w14:paraId="491A732C" w14:textId="77777777" w:rsidR="00AA1FEC" w:rsidRDefault="00AA1FEC"/>
        </w:tc>
      </w:tr>
    </w:tbl>
    <w:p w14:paraId="0FCA3004" w14:textId="77777777" w:rsidR="00AA1FEC" w:rsidRDefault="00840E7C">
      <w:pPr>
        <w:pStyle w:val="Heading1"/>
        <w:spacing w:before="620"/>
      </w:pPr>
      <w:r>
        <w:rPr>
          <w:lang w:bidi="es-ES"/>
        </w:rPr>
        <w:t>Mientras esté ausente: Preparando la oficina</w:t>
      </w:r>
    </w:p>
    <w:tbl>
      <w:tblPr>
        <w:tblW w:w="5001" w:type="pct"/>
        <w:tblCellMar>
          <w:left w:w="0" w:type="dxa"/>
          <w:right w:w="0" w:type="dxa"/>
        </w:tblCellMar>
        <w:tblLook w:val="04A0" w:firstRow="1" w:lastRow="0" w:firstColumn="1" w:lastColumn="0" w:noHBand="0" w:noVBand="1"/>
        <w:tblDescription w:val="Sección 1 de la lista de comprobación: Sección 1 de la lista de comprobación: Sección 1 de la lista de comprobación:"/>
      </w:tblPr>
      <w:tblGrid>
        <w:gridCol w:w="377"/>
        <w:gridCol w:w="8219"/>
      </w:tblGrid>
      <w:tr w:rsidR="00AA1FEC" w14:paraId="1BEEC155" w14:textId="77777777">
        <w:tc>
          <w:tcPr>
            <w:tcW w:w="219" w:type="pct"/>
          </w:tcPr>
          <w:p w14:paraId="5AA0B4FC" w14:textId="19F93557" w:rsidR="00AA1FEC" w:rsidRDefault="008E7D0A">
            <w:pPr>
              <w:pStyle w:val="Casilla"/>
            </w:pPr>
            <w:r>
              <w:rPr>
                <w:rFonts w:ascii="MS Gothic" w:eastAsia="MS Gothic" w:hAnsi="MS Gothic" w:cs="MS Gothic" w:hint="eastAsia"/>
                <w:lang w:bidi="es-ES"/>
              </w:rPr>
              <w:t>☐</w:t>
            </w:r>
          </w:p>
        </w:tc>
        <w:tc>
          <w:tcPr>
            <w:tcW w:w="4781" w:type="pct"/>
          </w:tcPr>
          <w:p w14:paraId="624C15D7" w14:textId="77777777" w:rsidR="00AA1FEC" w:rsidRDefault="00840E7C">
            <w:pPr>
              <w:pStyle w:val="List"/>
            </w:pPr>
            <w:r>
              <w:rPr>
                <w:lang w:bidi="es-ES"/>
              </w:rPr>
              <w:t>Organizar las reuniones necesarias para el viaje, como reservas de citas y salas de reuniones.</w:t>
            </w:r>
          </w:p>
        </w:tc>
      </w:tr>
      <w:tr w:rsidR="00AA1FEC" w14:paraId="2C55F142" w14:textId="77777777">
        <w:tc>
          <w:tcPr>
            <w:tcW w:w="219" w:type="pct"/>
          </w:tcPr>
          <w:p w14:paraId="317BA6C2" w14:textId="6FE85E46" w:rsidR="00AA1FEC" w:rsidRDefault="00840E7C">
            <w:pPr>
              <w:pStyle w:val="Casilla"/>
            </w:pPr>
            <w:r>
              <w:rPr>
                <w:lang w:bidi="es-ES"/>
              </w:rPr>
              <w:t>☐</w:t>
            </w:r>
          </w:p>
        </w:tc>
        <w:tc>
          <w:tcPr>
            <w:tcW w:w="4781" w:type="pct"/>
          </w:tcPr>
          <w:p w14:paraId="6FB921E3" w14:textId="77777777" w:rsidR="00AA1FEC" w:rsidRDefault="00840E7C">
            <w:pPr>
              <w:pStyle w:val="List"/>
            </w:pPr>
            <w:r>
              <w:rPr>
                <w:lang w:bidi="es-ES"/>
              </w:rPr>
              <w:t>Al viajar internacionalmente, obtener los documentos y las vacunas necesarios.</w:t>
            </w:r>
          </w:p>
        </w:tc>
      </w:tr>
      <w:tr w:rsidR="00AA1FEC" w14:paraId="76D13FAE" w14:textId="77777777">
        <w:tc>
          <w:tcPr>
            <w:tcW w:w="219" w:type="pct"/>
          </w:tcPr>
          <w:p w14:paraId="78154B1D" w14:textId="795A299F" w:rsidR="00AA1FEC" w:rsidRDefault="00840E7C">
            <w:pPr>
              <w:pStyle w:val="Casilla"/>
            </w:pPr>
            <w:r>
              <w:rPr>
                <w:lang w:bidi="es-ES"/>
              </w:rPr>
              <w:t>☐</w:t>
            </w:r>
          </w:p>
        </w:tc>
        <w:tc>
          <w:tcPr>
            <w:tcW w:w="4781" w:type="pct"/>
          </w:tcPr>
          <w:p w14:paraId="63EF8514" w14:textId="77777777" w:rsidR="00AA1FEC" w:rsidRDefault="00840E7C">
            <w:pPr>
              <w:pStyle w:val="List"/>
            </w:pPr>
            <w:r>
              <w:rPr>
                <w:lang w:bidi="es-ES"/>
              </w:rPr>
              <w:t>Familiarizarse con las costumbres de los negocios locales comunes en los destinos.</w:t>
            </w:r>
          </w:p>
        </w:tc>
      </w:tr>
      <w:tr w:rsidR="00AA1FEC" w14:paraId="3F492044" w14:textId="77777777">
        <w:tc>
          <w:tcPr>
            <w:tcW w:w="219" w:type="pct"/>
          </w:tcPr>
          <w:p w14:paraId="5484FA3C" w14:textId="29AFB48C" w:rsidR="00AA1FEC" w:rsidRDefault="00840E7C">
            <w:pPr>
              <w:pStyle w:val="Casilla"/>
            </w:pPr>
            <w:r>
              <w:rPr>
                <w:lang w:bidi="es-ES"/>
              </w:rPr>
              <w:t>☐</w:t>
            </w:r>
          </w:p>
        </w:tc>
        <w:tc>
          <w:tcPr>
            <w:tcW w:w="4781" w:type="pct"/>
          </w:tcPr>
          <w:p w14:paraId="0C80ABBD" w14:textId="77777777" w:rsidR="00AA1FEC" w:rsidRDefault="00840E7C">
            <w:pPr>
              <w:pStyle w:val="List"/>
            </w:pPr>
            <w:r>
              <w:rPr>
                <w:lang w:bidi="es-ES"/>
              </w:rPr>
              <w:t>Confirmar citas, programaciones, reservas, etc.</w:t>
            </w:r>
          </w:p>
        </w:tc>
      </w:tr>
      <w:tr w:rsidR="00AA1FEC" w14:paraId="2116F01B" w14:textId="77777777">
        <w:tc>
          <w:tcPr>
            <w:tcW w:w="219" w:type="pct"/>
          </w:tcPr>
          <w:p w14:paraId="7367A9CA" w14:textId="430FD80B" w:rsidR="00AA1FEC" w:rsidRDefault="00840E7C">
            <w:pPr>
              <w:pStyle w:val="Casilla"/>
            </w:pPr>
            <w:r>
              <w:rPr>
                <w:lang w:bidi="es-ES"/>
              </w:rPr>
              <w:t>☐</w:t>
            </w:r>
          </w:p>
        </w:tc>
        <w:tc>
          <w:tcPr>
            <w:tcW w:w="4781" w:type="pct"/>
          </w:tcPr>
          <w:p w14:paraId="6AE9A975" w14:textId="77777777" w:rsidR="00AA1FEC" w:rsidRDefault="00840E7C">
            <w:pPr>
              <w:pStyle w:val="List"/>
            </w:pPr>
            <w:r>
              <w:rPr>
                <w:lang w:bidi="es-ES"/>
              </w:rPr>
              <w:t>Atar los cabos sueltos de la oficina (finalizar proyectos, configurar respuestas fuera de la oficina, notificar o recordar a los compañeros de trabajo su salida).</w:t>
            </w:r>
          </w:p>
        </w:tc>
      </w:tr>
      <w:tr w:rsidR="00AA1FEC" w14:paraId="2554B884" w14:textId="77777777">
        <w:tc>
          <w:tcPr>
            <w:tcW w:w="219" w:type="pct"/>
          </w:tcPr>
          <w:p w14:paraId="0806065E" w14:textId="7B91CC03" w:rsidR="00AA1FEC" w:rsidRDefault="00840E7C">
            <w:pPr>
              <w:pStyle w:val="Casilla"/>
            </w:pPr>
            <w:r>
              <w:rPr>
                <w:lang w:bidi="es-ES"/>
              </w:rPr>
              <w:t>☐</w:t>
            </w:r>
          </w:p>
        </w:tc>
        <w:tc>
          <w:tcPr>
            <w:tcW w:w="4781" w:type="pct"/>
          </w:tcPr>
          <w:p w14:paraId="6A2EED5B" w14:textId="420CAE91" w:rsidR="00AA1FEC" w:rsidRDefault="00840E7C">
            <w:pPr>
              <w:pStyle w:val="List"/>
            </w:pPr>
            <w:r>
              <w:rPr>
                <w:lang w:bidi="es-ES"/>
              </w:rPr>
              <w:t>Imprima copias impresas de presentaciones, agendas y documentos importantes.</w:t>
            </w:r>
          </w:p>
        </w:tc>
      </w:tr>
    </w:tbl>
    <w:p w14:paraId="3E376E7A" w14:textId="77777777" w:rsidR="00AA1FEC" w:rsidRDefault="00840E7C">
      <w:pPr>
        <w:pStyle w:val="Heading1"/>
      </w:pPr>
      <w:r>
        <w:rPr>
          <w:lang w:bidi="es-ES"/>
        </w:rPr>
        <w:t>Mientras esté ausente: Preparando la casa</w:t>
      </w:r>
    </w:p>
    <w:tbl>
      <w:tblPr>
        <w:tblW w:w="5002" w:type="pct"/>
        <w:tblCellMar>
          <w:left w:w="0" w:type="dxa"/>
          <w:right w:w="0" w:type="dxa"/>
        </w:tblCellMar>
        <w:tblLook w:val="04A0" w:firstRow="1" w:lastRow="0" w:firstColumn="1" w:lastColumn="0" w:noHBand="0" w:noVBand="1"/>
        <w:tblDescription w:val="Sección 2 de la lista de comprobación: Sección 2 de la lista de comprobación: Sección 2 de la lista de comprobación:"/>
      </w:tblPr>
      <w:tblGrid>
        <w:gridCol w:w="377"/>
        <w:gridCol w:w="8220"/>
      </w:tblGrid>
      <w:tr w:rsidR="00AA1FEC" w14:paraId="58B6E619" w14:textId="77777777">
        <w:tc>
          <w:tcPr>
            <w:tcW w:w="219" w:type="pct"/>
          </w:tcPr>
          <w:p w14:paraId="6F9625F2" w14:textId="0FE0D062" w:rsidR="00AA1FEC" w:rsidRDefault="00840E7C">
            <w:pPr>
              <w:pStyle w:val="Casilla"/>
            </w:pPr>
            <w:r>
              <w:rPr>
                <w:rFonts w:ascii="MS Gothic" w:eastAsia="MS Gothic" w:hAnsi="MS Gothic" w:cs="MS Gothic" w:hint="eastAsia"/>
                <w:lang w:bidi="es-ES"/>
              </w:rPr>
              <w:t>☐</w:t>
            </w:r>
          </w:p>
        </w:tc>
        <w:tc>
          <w:tcPr>
            <w:tcW w:w="4781" w:type="pct"/>
          </w:tcPr>
          <w:p w14:paraId="6E3A96C5" w14:textId="77777777" w:rsidR="00AA1FEC" w:rsidRDefault="00840E7C">
            <w:pPr>
              <w:pStyle w:val="List"/>
            </w:pPr>
            <w:r>
              <w:rPr>
                <w:lang w:bidi="es-ES"/>
              </w:rPr>
              <w:t>Organizar para el cuidado de niños, mascotas y plantas. Comunicar las necesidades y las programaciones.</w:t>
            </w:r>
          </w:p>
        </w:tc>
      </w:tr>
      <w:tr w:rsidR="00AA1FEC" w14:paraId="384B9032" w14:textId="77777777">
        <w:tc>
          <w:tcPr>
            <w:tcW w:w="219" w:type="pct"/>
          </w:tcPr>
          <w:p w14:paraId="7BA62186" w14:textId="093F32A6" w:rsidR="00AA1FEC" w:rsidRDefault="00840E7C">
            <w:pPr>
              <w:pStyle w:val="Casilla"/>
            </w:pPr>
            <w:r>
              <w:rPr>
                <w:lang w:bidi="es-ES"/>
              </w:rPr>
              <w:t>☐</w:t>
            </w:r>
          </w:p>
        </w:tc>
        <w:tc>
          <w:tcPr>
            <w:tcW w:w="4781" w:type="pct"/>
          </w:tcPr>
          <w:p w14:paraId="2F6106B8" w14:textId="77777777" w:rsidR="00AA1FEC" w:rsidRDefault="00840E7C">
            <w:pPr>
              <w:pStyle w:val="List"/>
            </w:pPr>
            <w:r>
              <w:rPr>
                <w:lang w:bidi="es-ES"/>
              </w:rPr>
              <w:t>Pausar las entregas rutinarias.</w:t>
            </w:r>
          </w:p>
        </w:tc>
      </w:tr>
      <w:tr w:rsidR="00AA1FEC" w14:paraId="65011CA1" w14:textId="77777777">
        <w:tc>
          <w:tcPr>
            <w:tcW w:w="219" w:type="pct"/>
          </w:tcPr>
          <w:p w14:paraId="45E78F5A" w14:textId="058100A5" w:rsidR="00AA1FEC" w:rsidRDefault="00840E7C">
            <w:pPr>
              <w:pStyle w:val="Casilla"/>
            </w:pPr>
            <w:r>
              <w:rPr>
                <w:lang w:bidi="es-ES"/>
              </w:rPr>
              <w:t>☐</w:t>
            </w:r>
          </w:p>
        </w:tc>
        <w:tc>
          <w:tcPr>
            <w:tcW w:w="4781" w:type="pct"/>
          </w:tcPr>
          <w:p w14:paraId="5F734A95" w14:textId="77777777" w:rsidR="00AA1FEC" w:rsidRDefault="00840E7C">
            <w:pPr>
              <w:pStyle w:val="List"/>
            </w:pPr>
            <w:r>
              <w:rPr>
                <w:lang w:bidi="es-ES"/>
              </w:rPr>
              <w:t>Hacer que en la casa parezca que hay gente mientras esté ausente colocando luces y una radio en los temporizadores.</w:t>
            </w:r>
          </w:p>
        </w:tc>
      </w:tr>
      <w:tr w:rsidR="00AA1FEC" w14:paraId="1A753DDD" w14:textId="77777777">
        <w:tc>
          <w:tcPr>
            <w:tcW w:w="219" w:type="pct"/>
          </w:tcPr>
          <w:p w14:paraId="76B438E8" w14:textId="30CF9414" w:rsidR="00AA1FEC" w:rsidRDefault="00840E7C">
            <w:pPr>
              <w:pStyle w:val="Casilla"/>
            </w:pPr>
            <w:r>
              <w:rPr>
                <w:lang w:bidi="es-ES"/>
              </w:rPr>
              <w:t>☐</w:t>
            </w:r>
          </w:p>
        </w:tc>
        <w:tc>
          <w:tcPr>
            <w:tcW w:w="4781" w:type="pct"/>
          </w:tcPr>
          <w:p w14:paraId="7AF8161D" w14:textId="77777777" w:rsidR="00AA1FEC" w:rsidRDefault="00840E7C">
            <w:pPr>
              <w:pStyle w:val="List"/>
            </w:pPr>
            <w:r>
              <w:rPr>
                <w:lang w:bidi="es-ES"/>
              </w:rPr>
              <w:t>Apagar el termostato.</w:t>
            </w:r>
          </w:p>
        </w:tc>
      </w:tr>
      <w:tr w:rsidR="00AA1FEC" w14:paraId="0750FBDE" w14:textId="77777777">
        <w:tc>
          <w:tcPr>
            <w:tcW w:w="219" w:type="pct"/>
          </w:tcPr>
          <w:p w14:paraId="1ED30D58" w14:textId="2C65489E" w:rsidR="00AA1FEC" w:rsidRDefault="00840E7C">
            <w:pPr>
              <w:pStyle w:val="Casilla"/>
            </w:pPr>
            <w:r>
              <w:rPr>
                <w:lang w:bidi="es-ES"/>
              </w:rPr>
              <w:t>☐</w:t>
            </w:r>
          </w:p>
        </w:tc>
        <w:tc>
          <w:tcPr>
            <w:tcW w:w="4781" w:type="pct"/>
          </w:tcPr>
          <w:p w14:paraId="21B3BC71" w14:textId="77777777" w:rsidR="00AA1FEC" w:rsidRDefault="00840E7C">
            <w:pPr>
              <w:pStyle w:val="List"/>
            </w:pPr>
            <w:r>
              <w:rPr>
                <w:lang w:bidi="es-ES"/>
              </w:rPr>
              <w:t>Dejar las llaves de la casa y el coche, además su itinerario completo, a un amigo de confianza.</w:t>
            </w:r>
          </w:p>
        </w:tc>
      </w:tr>
      <w:tr w:rsidR="00AA1FEC" w14:paraId="6D702054" w14:textId="77777777">
        <w:tc>
          <w:tcPr>
            <w:tcW w:w="219" w:type="pct"/>
          </w:tcPr>
          <w:p w14:paraId="48DB2BB2" w14:textId="1E3CF629" w:rsidR="00AA1FEC" w:rsidRDefault="00840E7C">
            <w:pPr>
              <w:pStyle w:val="Casilla"/>
            </w:pPr>
            <w:r>
              <w:rPr>
                <w:lang w:bidi="es-ES"/>
              </w:rPr>
              <w:t>☐</w:t>
            </w:r>
          </w:p>
        </w:tc>
        <w:tc>
          <w:tcPr>
            <w:tcW w:w="4781" w:type="pct"/>
          </w:tcPr>
          <w:p w14:paraId="1B282069" w14:textId="20A6133E" w:rsidR="00AA1FEC" w:rsidRDefault="00840E7C">
            <w:pPr>
              <w:pStyle w:val="List"/>
            </w:pPr>
            <w:r>
              <w:rPr>
                <w:lang w:bidi="es-ES"/>
              </w:rPr>
              <w:t>Cerrar ventanas, garajes y puertas.</w:t>
            </w:r>
          </w:p>
        </w:tc>
      </w:tr>
    </w:tbl>
    <w:p w14:paraId="01951B99" w14:textId="77777777" w:rsidR="00AA1FEC" w:rsidRDefault="00840E7C">
      <w:pPr>
        <w:pStyle w:val="Heading1"/>
      </w:pPr>
      <w:r>
        <w:rPr>
          <w:lang w:bidi="es-ES"/>
        </w:rPr>
        <w:t>Empaquetado para el viaje</w:t>
      </w:r>
    </w:p>
    <w:tbl>
      <w:tblPr>
        <w:tblW w:w="5002" w:type="pct"/>
        <w:tblCellMar>
          <w:left w:w="0" w:type="dxa"/>
          <w:right w:w="0" w:type="dxa"/>
        </w:tblCellMar>
        <w:tblLook w:val="04A0" w:firstRow="1" w:lastRow="0" w:firstColumn="1" w:lastColumn="0" w:noHBand="0" w:noVBand="1"/>
        <w:tblDescription w:val="Sección 3 de la lista de comprobación: Sección 3 de la lista de comprobación:"/>
      </w:tblPr>
      <w:tblGrid>
        <w:gridCol w:w="377"/>
        <w:gridCol w:w="8220"/>
      </w:tblGrid>
      <w:tr w:rsidR="00AA1FEC" w14:paraId="6EDC1925" w14:textId="77777777">
        <w:tc>
          <w:tcPr>
            <w:tcW w:w="219" w:type="pct"/>
          </w:tcPr>
          <w:p w14:paraId="50507168" w14:textId="698DDA96" w:rsidR="00AA1FEC" w:rsidRDefault="008E7D0A">
            <w:pPr>
              <w:pStyle w:val="Casilla"/>
            </w:pPr>
            <w:r>
              <w:rPr>
                <w:rFonts w:ascii="MS Gothic" w:eastAsia="MS Gothic" w:hAnsi="MS Gothic" w:cs="MS Gothic" w:hint="eastAsia"/>
                <w:lang w:bidi="es-ES"/>
              </w:rPr>
              <w:t>☐</w:t>
            </w:r>
          </w:p>
        </w:tc>
        <w:tc>
          <w:tcPr>
            <w:tcW w:w="4781" w:type="pct"/>
          </w:tcPr>
          <w:p w14:paraId="391B7ECC" w14:textId="77777777" w:rsidR="00AA1FEC" w:rsidRDefault="00840E7C">
            <w:pPr>
              <w:pStyle w:val="List"/>
            </w:pPr>
            <w:r>
              <w:rPr>
                <w:lang w:bidi="es-ES"/>
              </w:rPr>
              <w:t>Hacer una lista de los elementos específicos de ropa que necesitará empaquetar para su viaje para adaptarse a las distintas funciones que llevará a cabo.</w:t>
            </w:r>
          </w:p>
        </w:tc>
      </w:tr>
      <w:tr w:rsidR="00AA1FEC" w14:paraId="53203A1A" w14:textId="77777777">
        <w:tc>
          <w:tcPr>
            <w:tcW w:w="219" w:type="pct"/>
          </w:tcPr>
          <w:p w14:paraId="0CBD93C2" w14:textId="42638868" w:rsidR="00AA1FEC" w:rsidRDefault="00840E7C">
            <w:pPr>
              <w:pStyle w:val="Casilla"/>
            </w:pPr>
            <w:r>
              <w:rPr>
                <w:lang w:bidi="es-ES"/>
              </w:rPr>
              <w:t>☐</w:t>
            </w:r>
          </w:p>
        </w:tc>
        <w:tc>
          <w:tcPr>
            <w:tcW w:w="4781" w:type="pct"/>
          </w:tcPr>
          <w:p w14:paraId="5FDA41EE" w14:textId="77777777" w:rsidR="00AA1FEC" w:rsidRDefault="00840E7C">
            <w:pPr>
              <w:pStyle w:val="List"/>
            </w:pPr>
            <w:r>
              <w:rPr>
                <w:lang w:bidi="es-ES"/>
              </w:rPr>
              <w:t>Intentar empaquetar todo lo necesario en una bolsa de transporte para evitar la posibilidad de perder equipaje.</w:t>
            </w:r>
          </w:p>
        </w:tc>
      </w:tr>
      <w:tr w:rsidR="00AA1FEC" w14:paraId="61F4BD38" w14:textId="77777777">
        <w:tc>
          <w:tcPr>
            <w:tcW w:w="219" w:type="pct"/>
          </w:tcPr>
          <w:p w14:paraId="1661CDD7" w14:textId="06792B9F" w:rsidR="00AA1FEC" w:rsidRDefault="00840E7C">
            <w:pPr>
              <w:pStyle w:val="Casilla"/>
            </w:pPr>
            <w:r>
              <w:rPr>
                <w:lang w:bidi="es-ES"/>
              </w:rPr>
              <w:t>☐</w:t>
            </w:r>
          </w:p>
        </w:tc>
        <w:tc>
          <w:tcPr>
            <w:tcW w:w="4781" w:type="pct"/>
          </w:tcPr>
          <w:p w14:paraId="41227524" w14:textId="77777777" w:rsidR="00AA1FEC" w:rsidRDefault="00840E7C">
            <w:pPr>
              <w:pStyle w:val="List"/>
            </w:pPr>
            <w:r>
              <w:rPr>
                <w:lang w:bidi="es-ES"/>
              </w:rPr>
              <w:t>Al comprobar la bolsa, empaquetar un segundo conjunto de ropa y ropa de trabajo en una bolsa de transporte, en caso de pérdida de equipaje.</w:t>
            </w:r>
          </w:p>
        </w:tc>
      </w:tr>
      <w:tr w:rsidR="00AA1FEC" w14:paraId="31DA4BE4" w14:textId="77777777">
        <w:tc>
          <w:tcPr>
            <w:tcW w:w="219" w:type="pct"/>
          </w:tcPr>
          <w:p w14:paraId="050BF0B4" w14:textId="3EB2A77A" w:rsidR="00AA1FEC" w:rsidRDefault="00840E7C">
            <w:pPr>
              <w:pStyle w:val="Casilla"/>
            </w:pPr>
            <w:r>
              <w:rPr>
                <w:lang w:bidi="es-ES"/>
              </w:rPr>
              <w:t>☐</w:t>
            </w:r>
          </w:p>
        </w:tc>
        <w:tc>
          <w:tcPr>
            <w:tcW w:w="4781" w:type="pct"/>
          </w:tcPr>
          <w:p w14:paraId="361DD753" w14:textId="582C8337" w:rsidR="00AA1FEC" w:rsidRDefault="00840E7C">
            <w:pPr>
              <w:pStyle w:val="List"/>
            </w:pPr>
            <w:r>
              <w:rPr>
                <w:lang w:bidi="es-ES"/>
              </w:rPr>
              <w:t>Imprimir varias copias de esta lista de comprobación y guardar una copia en el disco duro del equipo para consultarla al planificar el próximo viaje. Almacenar la lista de comprobación en el equipo es la manera más fácil de realizar actualizaciones cuando sea necesario.</w:t>
            </w:r>
          </w:p>
        </w:tc>
      </w:tr>
    </w:tbl>
    <w:p w14:paraId="1E9E4146" w14:textId="77777777" w:rsidR="00AA1FEC" w:rsidRDefault="00840E7C">
      <w:pPr>
        <w:pStyle w:val="Heading1"/>
      </w:pPr>
      <w:r>
        <w:rPr>
          <w:lang w:bidi="es-ES"/>
        </w:rPr>
        <w:t>Qué dejar a la familia y los cuidadores en la casa</w:t>
      </w:r>
    </w:p>
    <w:tbl>
      <w:tblPr>
        <w:tblW w:w="5002" w:type="pct"/>
        <w:tblCellMar>
          <w:left w:w="0" w:type="dxa"/>
          <w:right w:w="0" w:type="dxa"/>
        </w:tblCellMar>
        <w:tblLook w:val="04A0" w:firstRow="1" w:lastRow="0" w:firstColumn="1" w:lastColumn="0" w:noHBand="0" w:noVBand="1"/>
        <w:tblDescription w:val="Sección 4 de la lista de comprobación: Sección 4 de la lista de comprobación:"/>
      </w:tblPr>
      <w:tblGrid>
        <w:gridCol w:w="377"/>
        <w:gridCol w:w="8220"/>
      </w:tblGrid>
      <w:tr w:rsidR="00AA1FEC" w14:paraId="74891F73" w14:textId="77777777">
        <w:tc>
          <w:tcPr>
            <w:tcW w:w="219" w:type="pct"/>
          </w:tcPr>
          <w:p w14:paraId="383ACCEF" w14:textId="3A8382A9" w:rsidR="00AA1FEC" w:rsidRDefault="00840E7C">
            <w:pPr>
              <w:pStyle w:val="Casilla"/>
            </w:pPr>
            <w:r>
              <w:rPr>
                <w:rFonts w:ascii="MS Gothic" w:eastAsia="MS Gothic" w:hAnsi="MS Gothic" w:cs="MS Gothic" w:hint="eastAsia"/>
                <w:lang w:bidi="es-ES"/>
              </w:rPr>
              <w:t>☐</w:t>
            </w:r>
          </w:p>
        </w:tc>
        <w:tc>
          <w:tcPr>
            <w:tcW w:w="4781" w:type="pct"/>
          </w:tcPr>
          <w:p w14:paraId="42D4B0A2" w14:textId="77777777" w:rsidR="00AA1FEC" w:rsidRDefault="00840E7C">
            <w:pPr>
              <w:pStyle w:val="List"/>
            </w:pPr>
            <w:r>
              <w:rPr>
                <w:lang w:bidi="es-ES"/>
              </w:rPr>
              <w:t>Dejar la información de contacto, incluyendo nombres, direcciones y números de teléfono de los hoteles de hospedaje, a un miembro de la familia para que puedan contactar mientras esté ausente.</w:t>
            </w:r>
          </w:p>
        </w:tc>
      </w:tr>
      <w:tr w:rsidR="00AA1FEC" w14:paraId="49846EDF" w14:textId="77777777">
        <w:tc>
          <w:tcPr>
            <w:tcW w:w="219" w:type="pct"/>
          </w:tcPr>
          <w:p w14:paraId="4B886E7F" w14:textId="1D21A953" w:rsidR="00AA1FEC" w:rsidRDefault="00840E7C">
            <w:pPr>
              <w:pStyle w:val="Casilla"/>
            </w:pPr>
            <w:r>
              <w:rPr>
                <w:lang w:bidi="es-ES"/>
              </w:rPr>
              <w:t>☐</w:t>
            </w:r>
          </w:p>
        </w:tc>
        <w:tc>
          <w:tcPr>
            <w:tcW w:w="4781" w:type="pct"/>
          </w:tcPr>
          <w:p w14:paraId="4C03D162" w14:textId="77777777" w:rsidR="00AA1FEC" w:rsidRDefault="00840E7C">
            <w:pPr>
              <w:pStyle w:val="List"/>
            </w:pPr>
            <w:r>
              <w:rPr>
                <w:lang w:bidi="es-ES"/>
              </w:rPr>
              <w:t>Números de teléfono (todos los números de contacto para usted: médico o veterinario, farmacéutico, mecánico, escuela o centro de día, amigos o vecinos útiles, empresa de alarmas).</w:t>
            </w:r>
          </w:p>
        </w:tc>
      </w:tr>
      <w:tr w:rsidR="00AA1FEC" w14:paraId="60532F53" w14:textId="77777777">
        <w:tc>
          <w:tcPr>
            <w:tcW w:w="219" w:type="pct"/>
          </w:tcPr>
          <w:p w14:paraId="789E4BC8" w14:textId="54BAC282" w:rsidR="00AA1FEC" w:rsidRDefault="00840E7C">
            <w:pPr>
              <w:pStyle w:val="Casilla"/>
            </w:pPr>
            <w:r>
              <w:rPr>
                <w:lang w:bidi="es-ES"/>
              </w:rPr>
              <w:t>☐</w:t>
            </w:r>
          </w:p>
        </w:tc>
        <w:tc>
          <w:tcPr>
            <w:tcW w:w="4781" w:type="pct"/>
          </w:tcPr>
          <w:p w14:paraId="6BCE31A3" w14:textId="77777777" w:rsidR="00AA1FEC" w:rsidRDefault="00840E7C">
            <w:pPr>
              <w:pStyle w:val="List"/>
            </w:pPr>
            <w:r>
              <w:rPr>
                <w:lang w:bidi="es-ES"/>
              </w:rPr>
              <w:t>Dinero en efectivo para alimentos y emergencias.</w:t>
            </w:r>
          </w:p>
        </w:tc>
      </w:tr>
      <w:tr w:rsidR="00AA1FEC" w14:paraId="6DCA03B8" w14:textId="77777777">
        <w:tc>
          <w:tcPr>
            <w:tcW w:w="219" w:type="pct"/>
          </w:tcPr>
          <w:p w14:paraId="724B7FC1" w14:textId="1BF4E488" w:rsidR="00AA1FEC" w:rsidRDefault="00840E7C">
            <w:pPr>
              <w:pStyle w:val="Casilla"/>
            </w:pPr>
            <w:r>
              <w:rPr>
                <w:lang w:bidi="es-ES"/>
              </w:rPr>
              <w:t>☐</w:t>
            </w:r>
          </w:p>
        </w:tc>
        <w:tc>
          <w:tcPr>
            <w:tcW w:w="4781" w:type="pct"/>
          </w:tcPr>
          <w:p w14:paraId="557111F0" w14:textId="77777777" w:rsidR="00AA1FEC" w:rsidRDefault="00840E7C">
            <w:pPr>
              <w:pStyle w:val="List"/>
            </w:pPr>
            <w:r>
              <w:rPr>
                <w:lang w:bidi="es-ES"/>
              </w:rPr>
              <w:t>Consentimiento para formularios de tratamiento médico y tarjetas de seguros.</w:t>
            </w:r>
          </w:p>
        </w:tc>
      </w:tr>
      <w:tr w:rsidR="00AA1FEC" w14:paraId="780738F6" w14:textId="77777777">
        <w:tc>
          <w:tcPr>
            <w:tcW w:w="219" w:type="pct"/>
          </w:tcPr>
          <w:p w14:paraId="79FD9A62" w14:textId="39F0E302" w:rsidR="00AA1FEC" w:rsidRDefault="00840E7C">
            <w:pPr>
              <w:pStyle w:val="Casilla"/>
            </w:pPr>
            <w:r>
              <w:rPr>
                <w:lang w:bidi="es-ES"/>
              </w:rPr>
              <w:t>☐</w:t>
            </w:r>
          </w:p>
        </w:tc>
        <w:tc>
          <w:tcPr>
            <w:tcW w:w="4781" w:type="pct"/>
          </w:tcPr>
          <w:p w14:paraId="11189B37" w14:textId="608DC5FA" w:rsidR="00AA1FEC" w:rsidRDefault="00840E7C">
            <w:pPr>
              <w:pStyle w:val="List"/>
            </w:pPr>
            <w:r>
              <w:rPr>
                <w:lang w:bidi="es-ES"/>
              </w:rPr>
              <w:t>Itinerario del viaje.</w:t>
            </w:r>
          </w:p>
        </w:tc>
      </w:tr>
    </w:tbl>
    <w:p w14:paraId="4821271C" w14:textId="77777777" w:rsidR="00AA1FEC" w:rsidRDefault="00AA1FEC"/>
    <w:sectPr w:rsidR="00AA1FEC" w:rsidSect="00385C6E">
      <w:footerReference w:type="default" r:id="rId10"/>
      <w:pgSz w:w="11906" w:h="16838" w:code="9"/>
      <w:pgMar w:top="709"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9109" w14:textId="77777777" w:rsidR="00A04F20" w:rsidRDefault="00A04F20">
      <w:pPr>
        <w:spacing w:before="0" w:line="240" w:lineRule="auto"/>
      </w:pPr>
      <w:r>
        <w:separator/>
      </w:r>
    </w:p>
  </w:endnote>
  <w:endnote w:type="continuationSeparator" w:id="0">
    <w:p w14:paraId="3B05FB1F" w14:textId="77777777" w:rsidR="00A04F20" w:rsidRDefault="00A04F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9F9" w14:textId="77777777" w:rsidR="00AA1FEC" w:rsidRDefault="00840E7C">
    <w:pPr>
      <w:pStyle w:val="Footer"/>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Pr>
        <w:noProof/>
        <w:lang w:bidi="es-ES"/>
      </w:rPr>
      <w:t>3</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C620" w14:textId="77777777" w:rsidR="00A04F20" w:rsidRDefault="00A04F20">
      <w:pPr>
        <w:spacing w:before="0" w:line="240" w:lineRule="auto"/>
      </w:pPr>
      <w:r>
        <w:separator/>
      </w:r>
    </w:p>
  </w:footnote>
  <w:footnote w:type="continuationSeparator" w:id="0">
    <w:p w14:paraId="542DD914" w14:textId="77777777" w:rsidR="00A04F20" w:rsidRDefault="00A04F2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EC"/>
    <w:rsid w:val="001322B9"/>
    <w:rsid w:val="003721BD"/>
    <w:rsid w:val="00385C6E"/>
    <w:rsid w:val="003D40F2"/>
    <w:rsid w:val="00840E7C"/>
    <w:rsid w:val="008E7D0A"/>
    <w:rsid w:val="0097431E"/>
    <w:rsid w:val="00A04F20"/>
    <w:rsid w:val="00AA1FEC"/>
    <w:rsid w:val="00BC1275"/>
    <w:rsid w:val="00C327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03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130E" w:themeColor="text2" w:themeShade="80"/>
        <w:kern w:val="2"/>
        <w:sz w:val="18"/>
        <w:lang w:val="es-E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385C6E"/>
    <w:pPr>
      <w:keepNext/>
      <w:keepLines/>
      <w:numPr>
        <w:numId w:val="1"/>
      </w:numPr>
      <w:pBdr>
        <w:bottom w:val="thickThinLargeGap" w:sz="24" w:space="1" w:color="4F271C" w:themeColor="text2"/>
      </w:pBdr>
      <w:spacing w:before="360" w:after="60" w:line="240" w:lineRule="auto"/>
      <w:ind w:left="357" w:hanging="357"/>
      <w:outlineLvl w:val="0"/>
    </w:pPr>
    <w:rPr>
      <w:rFonts w:asciiTheme="majorHAnsi" w:eastAsiaTheme="majorEastAsia" w:hAnsiTheme="majorHAnsi" w:cstheme="majorBidi"/>
      <w:caps/>
      <w:color w:val="2A6C7D" w:themeColor="accent1" w:themeShade="BF"/>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rsid w:val="00385C6E"/>
    <w:pPr>
      <w:spacing w:before="40" w:line="240" w:lineRule="auto"/>
      <w:ind w:left="142"/>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sid w:val="00385C6E"/>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sid w:val="00385C6E"/>
    <w:rPr>
      <w:rFonts w:asciiTheme="majorHAnsi" w:eastAsiaTheme="majorEastAsia" w:hAnsiTheme="majorHAnsi" w:cstheme="majorBidi"/>
      <w:caps/>
      <w:color w:val="2A6C7D" w:themeColor="accent1" w:themeShade="BF"/>
      <w:sz w:val="24"/>
    </w:rPr>
  </w:style>
  <w:style w:type="paragraph" w:styleId="List">
    <w:name w:val="List"/>
    <w:basedOn w:val="Normal"/>
    <w:uiPriority w:val="1"/>
    <w:unhideWhenUsed/>
    <w:qFormat/>
    <w:pPr>
      <w:ind w:right="720"/>
    </w:pPr>
  </w:style>
  <w:style w:type="paragraph" w:customStyle="1" w:styleId="Casilla">
    <w:name w:val="Casilla"/>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81CFB8C0-07CE-4D67-8468-E8CB23BC429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460366B2-FF92-477E-9D68-2613EC76CEBE}">
  <ds:schemaRefs>
    <ds:schemaRef ds:uri="http://schemas.microsoft.com/sharepoint/v3/contenttype/forms"/>
  </ds:schemaRefs>
</ds:datastoreItem>
</file>

<file path=customXml/itemProps31.xml><?xml version="1.0" encoding="utf-8"?>
<ds:datastoreItem xmlns:ds="http://schemas.openxmlformats.org/officeDocument/2006/customXml" ds:itemID="{C559E5B0-E833-40AC-A415-53BB4FFC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TM03199746</ap:Template>
  <ap:TotalTime>0</ap:TotalTime>
  <ap:Pages>1</ap:Pages>
  <ap:Words>362</ap:Words>
  <ap:Characters>2069</ap:Characters>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2022-06-06T15:21:00Z</dcterms:created>
  <dcterms:modified xsi:type="dcterms:W3CDTF">2022-06-09T07:45:00Z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